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7"/>
        <w:gridCol w:w="3503"/>
      </w:tblGrid>
      <w:tr w:rsidR="00A929C7" w:rsidTr="006F3CE1">
        <w:tc>
          <w:tcPr>
            <w:tcW w:w="7200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:rsidR="00874975" w:rsidRDefault="00874975" w:rsidP="00A929C7">
            <w:r>
              <w:rPr>
                <w:noProof/>
                <w:lang w:eastAsia="en-US"/>
              </w:rPr>
              <w:drawing>
                <wp:inline distT="0" distB="0" distL="0" distR="0" wp14:anchorId="616FE612" wp14:editId="1CDA1CA1">
                  <wp:extent cx="4572000" cy="2412801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41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2979" w:rsidRDefault="004F2979" w:rsidP="004F2979">
            <w:pPr>
              <w:pStyle w:val="Title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sincere gratitu</w:t>
            </w:r>
            <w:r w:rsidR="003B5160">
              <w:rPr>
                <w:sz w:val="40"/>
                <w:szCs w:val="40"/>
              </w:rPr>
              <w:t>D</w:t>
            </w:r>
            <w:r>
              <w:rPr>
                <w:sz w:val="40"/>
                <w:szCs w:val="40"/>
              </w:rPr>
              <w:t xml:space="preserve">e from </w:t>
            </w:r>
          </w:p>
          <w:p w:rsidR="00874975" w:rsidRDefault="004F2979" w:rsidP="004F2979">
            <w:pPr>
              <w:pStyle w:val="Title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Our Lady of Lourdes Church &amp; School to the:</w:t>
            </w:r>
          </w:p>
          <w:p w:rsidR="005137A6" w:rsidRPr="004F2979" w:rsidRDefault="005137A6" w:rsidP="004F2979">
            <w:pPr>
              <w:pStyle w:val="Title"/>
              <w:jc w:val="center"/>
              <w:rPr>
                <w:sz w:val="40"/>
                <w:szCs w:val="40"/>
              </w:rPr>
            </w:pPr>
          </w:p>
          <w:p w:rsidR="00874975" w:rsidRPr="004F2979" w:rsidRDefault="004F2979" w:rsidP="004F2979">
            <w:pPr>
              <w:pStyle w:val="Subtitle"/>
              <w:jc w:val="center"/>
              <w:rPr>
                <w:sz w:val="56"/>
                <w:szCs w:val="56"/>
              </w:rPr>
            </w:pPr>
            <w:r w:rsidRPr="004F2979">
              <w:rPr>
                <w:sz w:val="56"/>
                <w:szCs w:val="56"/>
              </w:rPr>
              <w:t>Catholic Endowment of Bettendorf</w:t>
            </w:r>
          </w:p>
          <w:p w:rsidR="00874975" w:rsidRPr="005137A6" w:rsidRDefault="004F2979" w:rsidP="00B2049D">
            <w:pPr>
              <w:pStyle w:val="Heading1"/>
              <w:rPr>
                <w:sz w:val="40"/>
                <w:szCs w:val="40"/>
              </w:rPr>
            </w:pPr>
            <w:r w:rsidRPr="005137A6">
              <w:rPr>
                <w:sz w:val="40"/>
                <w:szCs w:val="40"/>
              </w:rPr>
              <w:t>In 2020 CEBI donated $55,535</w:t>
            </w:r>
          </w:p>
          <w:p w:rsidR="00B2049D" w:rsidRDefault="00B2049D" w:rsidP="00B2049D">
            <w:pPr>
              <w:rPr>
                <w:sz w:val="28"/>
                <w:szCs w:val="28"/>
              </w:rPr>
            </w:pPr>
            <w:r w:rsidRPr="005137A6">
              <w:rPr>
                <w:sz w:val="28"/>
                <w:szCs w:val="28"/>
              </w:rPr>
              <w:t xml:space="preserve">These donations covered the cost of new live stream video equipment, Plexiglas shield for student desks, and </w:t>
            </w:r>
            <w:r w:rsidR="005137A6" w:rsidRPr="005137A6">
              <w:rPr>
                <w:sz w:val="28"/>
                <w:szCs w:val="28"/>
              </w:rPr>
              <w:t xml:space="preserve">additional </w:t>
            </w:r>
            <w:r w:rsidRPr="005137A6">
              <w:rPr>
                <w:sz w:val="28"/>
                <w:szCs w:val="28"/>
              </w:rPr>
              <w:t>fund</w:t>
            </w:r>
            <w:r w:rsidR="005137A6" w:rsidRPr="005137A6">
              <w:rPr>
                <w:sz w:val="28"/>
                <w:szCs w:val="28"/>
              </w:rPr>
              <w:t>s</w:t>
            </w:r>
            <w:r w:rsidRPr="005137A6">
              <w:rPr>
                <w:sz w:val="28"/>
                <w:szCs w:val="28"/>
              </w:rPr>
              <w:t xml:space="preserve"> for the future building needs of the Church &amp; School.</w:t>
            </w:r>
          </w:p>
          <w:p w:rsidR="005137A6" w:rsidRPr="005137A6" w:rsidRDefault="005137A6" w:rsidP="00B2049D">
            <w:pPr>
              <w:rPr>
                <w:sz w:val="28"/>
                <w:szCs w:val="28"/>
              </w:rPr>
            </w:pPr>
          </w:p>
          <w:p w:rsidR="005137A6" w:rsidRPr="005137A6" w:rsidRDefault="005137A6" w:rsidP="00B2049D">
            <w:pPr>
              <w:rPr>
                <w:b/>
                <w:sz w:val="32"/>
                <w:szCs w:val="32"/>
              </w:rPr>
            </w:pPr>
            <w:r w:rsidRPr="005137A6">
              <w:rPr>
                <w:b/>
                <w:sz w:val="32"/>
                <w:szCs w:val="32"/>
              </w:rPr>
              <w:t>The total support Our Lady of Lourdes has received since 1994 is $619,379.</w:t>
            </w:r>
          </w:p>
          <w:p w:rsidR="005137A6" w:rsidRDefault="005137A6" w:rsidP="00B2049D"/>
          <w:p w:rsidR="00577E95" w:rsidRDefault="00577E95" w:rsidP="00B2049D"/>
          <w:p w:rsidR="00577E95" w:rsidRDefault="00577E95" w:rsidP="00B2049D"/>
          <w:p w:rsidR="00874975" w:rsidRPr="003B5160" w:rsidRDefault="003B5160" w:rsidP="003B5160">
            <w:pPr>
              <w:jc w:val="center"/>
              <w:rPr>
                <w:b/>
                <w:color w:val="C71C12" w:themeColor="accent1" w:themeShade="BF"/>
                <w:sz w:val="32"/>
                <w:szCs w:val="32"/>
              </w:rPr>
            </w:pPr>
            <w:r w:rsidRPr="003B5160">
              <w:rPr>
                <w:b/>
                <w:color w:val="C71C12" w:themeColor="accent1" w:themeShade="BF"/>
                <w:sz w:val="32"/>
                <w:szCs w:val="32"/>
              </w:rPr>
              <w:t>www.catholicendowmentofbettendorf.org</w:t>
            </w:r>
          </w:p>
          <w:p w:rsidR="003B5160" w:rsidRDefault="003B5160" w:rsidP="003B5160">
            <w:pPr>
              <w:jc w:val="center"/>
            </w:pPr>
          </w:p>
        </w:tc>
        <w:tc>
          <w:tcPr>
            <w:tcW w:w="3456" w:type="dxa"/>
            <w:tcBorders>
              <w:left w:val="triple" w:sz="12" w:space="0" w:color="FFFFFF" w:themeColor="background1"/>
            </w:tcBorders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Table for right side layout"/>
            </w:tblPr>
            <w:tblGrid>
              <w:gridCol w:w="3428"/>
            </w:tblGrid>
            <w:tr w:rsidR="00A929C7" w:rsidTr="006F3CE1">
              <w:trPr>
                <w:trHeight w:hRule="exact" w:val="10368"/>
              </w:trPr>
              <w:tc>
                <w:tcPr>
                  <w:tcW w:w="3456" w:type="dxa"/>
                  <w:shd w:val="clear" w:color="auto" w:fill="815205" w:themeFill="accent2" w:themeFillShade="80"/>
                  <w:tcMar>
                    <w:top w:w="1440" w:type="dxa"/>
                  </w:tcMar>
                </w:tcPr>
                <w:p w:rsidR="00A929C7" w:rsidRDefault="00B2049D">
                  <w:pPr>
                    <w:pStyle w:val="Heading2"/>
                  </w:pPr>
                  <w:r>
                    <w:t xml:space="preserve">The Endowment purpose </w:t>
                  </w:r>
                  <w:r w:rsidR="005137A6">
                    <w:t xml:space="preserve">is to ensure the continuing operation of Our Lady of Lourdes Church &amp; School through defined gifts carefully invested, managed and preserved. </w:t>
                  </w:r>
                </w:p>
                <w:p w:rsidR="007A7992" w:rsidRDefault="005137A6" w:rsidP="005137A6">
                  <w:pPr>
                    <w:pStyle w:val="Heading2"/>
                  </w:pPr>
                  <w:r w:rsidRPr="005137A6">
                    <w:rPr>
                      <w:sz w:val="32"/>
                      <w:szCs w:val="32"/>
                    </w:rPr>
                    <w:t xml:space="preserve">If you are interested in learning more about the Endowment please contact one of the </w:t>
                  </w:r>
                  <w:r>
                    <w:rPr>
                      <w:sz w:val="32"/>
                      <w:szCs w:val="32"/>
                    </w:rPr>
                    <w:t>B</w:t>
                  </w:r>
                  <w:r w:rsidRPr="005137A6">
                    <w:rPr>
                      <w:sz w:val="32"/>
                      <w:szCs w:val="32"/>
                    </w:rPr>
                    <w:t>oard</w:t>
                  </w:r>
                  <w:r>
                    <w:t xml:space="preserve"> Members.</w:t>
                  </w:r>
                </w:p>
              </w:tc>
            </w:tr>
            <w:tr w:rsidR="00A929C7" w:rsidTr="006F3CE1">
              <w:trPr>
                <w:trHeight w:hRule="exact" w:val="3600"/>
              </w:trPr>
              <w:tc>
                <w:tcPr>
                  <w:tcW w:w="345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:rsidR="00A929C7" w:rsidRDefault="004F2979">
                  <w:pPr>
                    <w:pStyle w:val="Heading3"/>
                  </w:pPr>
                  <w:r>
                    <w:t>Board Members:</w:t>
                  </w:r>
                </w:p>
                <w:p w:rsidR="005137A6" w:rsidRDefault="004F2979" w:rsidP="00B2049D">
                  <w:pPr>
                    <w:pStyle w:val="ContactInfo"/>
                  </w:pPr>
                  <w:r>
                    <w:t xml:space="preserve">Rev. Jason Crossen, </w:t>
                  </w:r>
                </w:p>
                <w:p w:rsidR="005137A6" w:rsidRDefault="004F2979" w:rsidP="00B2049D">
                  <w:pPr>
                    <w:pStyle w:val="ContactInfo"/>
                  </w:pPr>
                  <w:r>
                    <w:t>Brad B</w:t>
                  </w:r>
                  <w:r w:rsidR="00B2049D">
                    <w:t>oe</w:t>
                  </w:r>
                  <w:r>
                    <w:t xml:space="preserve">ye, </w:t>
                  </w:r>
                </w:p>
                <w:p w:rsidR="005137A6" w:rsidRDefault="004F2979" w:rsidP="00B2049D">
                  <w:pPr>
                    <w:pStyle w:val="ContactInfo"/>
                  </w:pPr>
                  <w:r>
                    <w:t xml:space="preserve">Greg Adamson, </w:t>
                  </w:r>
                </w:p>
                <w:p w:rsidR="005137A6" w:rsidRDefault="004F2979" w:rsidP="00B2049D">
                  <w:pPr>
                    <w:pStyle w:val="ContactInfo"/>
                  </w:pPr>
                  <w:r>
                    <w:t>Chu</w:t>
                  </w:r>
                  <w:r w:rsidR="00B2049D">
                    <w:t>ck</w:t>
                  </w:r>
                  <w:r>
                    <w:t xml:space="preserve"> Elles, Pat Walseth, Jean Dickson,</w:t>
                  </w:r>
                </w:p>
                <w:p w:rsidR="005137A6" w:rsidRDefault="004F2979" w:rsidP="00B2049D">
                  <w:pPr>
                    <w:pStyle w:val="ContactInfo"/>
                  </w:pPr>
                  <w:r>
                    <w:t xml:space="preserve"> Andy Katherman, </w:t>
                  </w:r>
                </w:p>
                <w:p w:rsidR="00B2049D" w:rsidRDefault="004F2979" w:rsidP="00B2049D">
                  <w:pPr>
                    <w:pStyle w:val="ContactInfo"/>
                  </w:pPr>
                  <w:r>
                    <w:t xml:space="preserve">Tom Fitzpatrick, and </w:t>
                  </w:r>
                </w:p>
                <w:p w:rsidR="00A929C7" w:rsidRDefault="004F2979" w:rsidP="00B2049D">
                  <w:pPr>
                    <w:pStyle w:val="ContactInfo"/>
                  </w:pPr>
                  <w:r>
                    <w:t>Larry Whitty</w:t>
                  </w:r>
                </w:p>
              </w:tc>
            </w:tr>
          </w:tbl>
          <w:p w:rsidR="00A929C7" w:rsidRDefault="00A929C7"/>
        </w:tc>
      </w:tr>
    </w:tbl>
    <w:p w:rsidR="006F3CE1" w:rsidRDefault="006F3CE1">
      <w:pPr>
        <w:pStyle w:val="NoSpacing"/>
      </w:pPr>
    </w:p>
    <w:p w:rsidR="008C3892" w:rsidRDefault="008C3892" w:rsidP="008C3892">
      <w:pPr>
        <w:rPr>
          <w:sz w:val="32"/>
          <w:szCs w:val="32"/>
        </w:rPr>
      </w:pPr>
      <w:r w:rsidRPr="00792DF4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E626983" wp14:editId="407692DE">
                <wp:simplePos x="0" y="0"/>
                <wp:positionH relativeFrom="page">
                  <wp:posOffset>510540</wp:posOffset>
                </wp:positionH>
                <wp:positionV relativeFrom="page">
                  <wp:posOffset>708660</wp:posOffset>
                </wp:positionV>
                <wp:extent cx="3474720" cy="3429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892" w:rsidRPr="00792DF4" w:rsidRDefault="008C3892" w:rsidP="008C389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92DF4"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Pr="00792DF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Charitable Gift Idea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2698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.2pt;margin-top:55.8pt;width:273.6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E0tAIAALk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" o:allowincell="f" filled="f" stroked="f">
                <v:textbox>
                  <w:txbxContent>
                    <w:p w:rsidR="008C3892" w:rsidRPr="00792DF4" w:rsidRDefault="008C3892" w:rsidP="008C389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792DF4">
                        <w:rPr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20</w:t>
                      </w:r>
                      <w:r w:rsidRPr="00792DF4">
                        <w:rPr>
                          <w:b/>
                          <w:sz w:val="36"/>
                          <w:szCs w:val="36"/>
                        </w:rPr>
                        <w:t xml:space="preserve"> Charitable Gift Idea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92DF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FED250B" wp14:editId="67B2DB07">
                <wp:simplePos x="0" y="0"/>
                <wp:positionH relativeFrom="page">
                  <wp:posOffset>713740</wp:posOffset>
                </wp:positionH>
                <wp:positionV relativeFrom="page">
                  <wp:posOffset>8547100</wp:posOffset>
                </wp:positionV>
                <wp:extent cx="6611620" cy="146050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892" w:rsidRDefault="008C3892" w:rsidP="008C3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D250B" id="Text Box 2" o:spid="_x0000_s1027" type="#_x0000_t202" style="position:absolute;margin-left:56.2pt;margin-top:673pt;width:520.6pt;height:1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7e4uAIAAME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" o:allowincell="f" filled="f" stroked="f">
                <v:textbox>
                  <w:txbxContent>
                    <w:p w:rsidR="008C3892" w:rsidRDefault="008C3892" w:rsidP="008C3892"/>
                  </w:txbxContent>
                </v:textbox>
                <w10:wrap anchorx="page" anchory="page"/>
              </v:shape>
            </w:pict>
          </mc:Fallback>
        </mc:AlternateContent>
      </w:r>
      <w:r w:rsidRPr="00792DF4">
        <w:rPr>
          <w:sz w:val="32"/>
          <w:szCs w:val="32"/>
        </w:rPr>
        <w:t xml:space="preserve"> </w:t>
      </w:r>
    </w:p>
    <w:p w:rsidR="008C3892" w:rsidRDefault="008C3892" w:rsidP="008C3892">
      <w:pPr>
        <w:rPr>
          <w:sz w:val="32"/>
          <w:szCs w:val="32"/>
        </w:rPr>
      </w:pPr>
    </w:p>
    <w:p w:rsidR="008C3892" w:rsidRPr="003C191F" w:rsidRDefault="008C3892" w:rsidP="008C3892">
      <w:pPr>
        <w:rPr>
          <w:rFonts w:ascii="Tahoma" w:hAnsi="Tahoma"/>
          <w:sz w:val="28"/>
        </w:rPr>
      </w:pPr>
      <w:r w:rsidRPr="003C191F">
        <w:rPr>
          <w:rFonts w:ascii="Tahoma" w:hAnsi="Tahoma"/>
          <w:sz w:val="32"/>
          <w:szCs w:val="32"/>
        </w:rPr>
        <w:t xml:space="preserve">                                     </w:t>
      </w:r>
      <w:r w:rsidRPr="003C191F">
        <w:rPr>
          <w:rFonts w:ascii="Tahoma" w:hAnsi="Tahoma"/>
          <w:sz w:val="28"/>
          <w:szCs w:val="32"/>
        </w:rPr>
        <w:t>Give</w:t>
      </w:r>
      <w:r w:rsidRPr="003C191F">
        <w:rPr>
          <w:rFonts w:ascii="Tahoma" w:hAnsi="Tahoma"/>
          <w:sz w:val="28"/>
        </w:rPr>
        <w:t xml:space="preserve"> </w:t>
      </w:r>
      <w:r w:rsidRPr="003C191F">
        <w:rPr>
          <w:rFonts w:ascii="Tahoma" w:hAnsi="Tahoma"/>
          <w:sz w:val="28"/>
          <w:szCs w:val="32"/>
        </w:rPr>
        <w:t>the gift that keeps on giving</w:t>
      </w:r>
    </w:p>
    <w:p w:rsidR="008C3892" w:rsidRPr="003C191F" w:rsidRDefault="008C3892" w:rsidP="008C3892">
      <w:pPr>
        <w:pStyle w:val="ListParagraph"/>
        <w:numPr>
          <w:ilvl w:val="0"/>
          <w:numId w:val="11"/>
        </w:numPr>
        <w:spacing w:after="0" w:line="240" w:lineRule="auto"/>
        <w:rPr>
          <w:rFonts w:ascii="Tahoma" w:hAnsi="Tahoma"/>
          <w:sz w:val="28"/>
        </w:rPr>
      </w:pPr>
      <w:r w:rsidRPr="003C191F">
        <w:rPr>
          <w:rFonts w:ascii="Tahoma" w:hAnsi="Tahoma"/>
          <w:sz w:val="28"/>
          <w:szCs w:val="32"/>
        </w:rPr>
        <w:t>Catholic Endowment of Bettendorf, Iowa</w:t>
      </w:r>
    </w:p>
    <w:p w:rsidR="008C3892" w:rsidRPr="003C191F" w:rsidRDefault="008C3892" w:rsidP="008C3892">
      <w:pPr>
        <w:rPr>
          <w:rFonts w:ascii="Tahoma" w:hAnsi="Tahoma"/>
          <w:sz w:val="28"/>
          <w:szCs w:val="24"/>
        </w:rPr>
      </w:pPr>
    </w:p>
    <w:p w:rsidR="008C3892" w:rsidRPr="003C191F" w:rsidRDefault="008C3892" w:rsidP="008C3892">
      <w:pPr>
        <w:rPr>
          <w:rFonts w:ascii="Tahoma" w:hAnsi="Tahoma" w:cs="Arial"/>
          <w:color w:val="auto"/>
          <w:sz w:val="28"/>
          <w:szCs w:val="28"/>
          <w:shd w:val="clear" w:color="auto" w:fill="FFFFFF"/>
        </w:rPr>
      </w:pPr>
      <w:r w:rsidRPr="003C191F">
        <w:rPr>
          <w:rFonts w:ascii="Tahoma" w:hAnsi="Tahoma" w:cs="Arial"/>
          <w:color w:val="auto"/>
          <w:sz w:val="28"/>
          <w:szCs w:val="28"/>
          <w:shd w:val="clear" w:color="auto" w:fill="FFFFFF"/>
        </w:rPr>
        <w:t xml:space="preserve">The goal is for the Catholic Endowment to use earnings to fund current needs with original gifts remaining as a memorial for the donor and/or family. </w:t>
      </w:r>
      <w:r w:rsidR="00C9160F">
        <w:rPr>
          <w:rFonts w:ascii="Tahoma" w:hAnsi="Tahoma" w:cs="Arial"/>
          <w:color w:val="auto"/>
          <w:sz w:val="28"/>
          <w:szCs w:val="28"/>
          <w:shd w:val="clear" w:color="auto" w:fill="FFFFFF"/>
        </w:rPr>
        <w:t>Donors are memorialized on a butterfly plaque displayed in the parish gathering space at Our Lady of Lourdes Church.</w:t>
      </w:r>
    </w:p>
    <w:p w:rsidR="00577E95" w:rsidRPr="003C191F" w:rsidRDefault="00577E95" w:rsidP="008C3892">
      <w:pPr>
        <w:rPr>
          <w:rFonts w:ascii="Tahoma" w:hAnsi="Tahoma"/>
          <w:color w:val="auto"/>
          <w:sz w:val="28"/>
        </w:rPr>
      </w:pPr>
      <w:bookmarkStart w:id="0" w:name="_GoBack"/>
      <w:bookmarkEnd w:id="0"/>
    </w:p>
    <w:p w:rsidR="008C3892" w:rsidRPr="003C191F" w:rsidRDefault="008C3892" w:rsidP="008C3892">
      <w:pPr>
        <w:pStyle w:val="ListParagraph"/>
        <w:numPr>
          <w:ilvl w:val="0"/>
          <w:numId w:val="11"/>
        </w:numPr>
        <w:spacing w:after="0" w:line="240" w:lineRule="auto"/>
        <w:rPr>
          <w:rFonts w:ascii="Tahoma" w:hAnsi="Tahoma"/>
          <w:sz w:val="28"/>
        </w:rPr>
      </w:pPr>
      <w:r w:rsidRPr="003C191F">
        <w:rPr>
          <w:rFonts w:ascii="Tahoma" w:hAnsi="Tahoma"/>
          <w:sz w:val="28"/>
          <w:szCs w:val="32"/>
        </w:rPr>
        <w:t>Qualified Charitable Distribution</w:t>
      </w:r>
    </w:p>
    <w:p w:rsidR="008C3892" w:rsidRPr="003C191F" w:rsidRDefault="008C3892" w:rsidP="008C3892">
      <w:pPr>
        <w:rPr>
          <w:rFonts w:ascii="Tahoma" w:hAnsi="Tahoma"/>
          <w:sz w:val="28"/>
        </w:rPr>
      </w:pPr>
    </w:p>
    <w:p w:rsidR="008C3892" w:rsidRPr="003C191F" w:rsidRDefault="00577E95" w:rsidP="008C3892">
      <w:pPr>
        <w:rPr>
          <w:rFonts w:ascii="Tahoma" w:hAnsi="Tahoma"/>
          <w:color w:val="auto"/>
          <w:sz w:val="28"/>
          <w:szCs w:val="28"/>
        </w:rPr>
      </w:pPr>
      <w:r>
        <w:rPr>
          <w:rFonts w:ascii="Tahoma" w:hAnsi="Tahoma"/>
          <w:color w:val="auto"/>
          <w:sz w:val="28"/>
          <w:szCs w:val="28"/>
        </w:rPr>
        <w:t>If</w:t>
      </w:r>
      <w:r w:rsidR="008C3892" w:rsidRPr="003C191F">
        <w:rPr>
          <w:rFonts w:ascii="Tahoma" w:hAnsi="Tahoma"/>
          <w:color w:val="auto"/>
          <w:sz w:val="28"/>
          <w:szCs w:val="28"/>
        </w:rPr>
        <w:t xml:space="preserve"> you have reached age 70 ½ and you would like to help Our Lady of Lourdes Church or Lourdes Catholic School</w:t>
      </w:r>
      <w:r>
        <w:rPr>
          <w:rFonts w:ascii="Tahoma" w:hAnsi="Tahoma"/>
          <w:color w:val="auto"/>
          <w:sz w:val="28"/>
          <w:szCs w:val="28"/>
        </w:rPr>
        <w:t xml:space="preserve"> consider a qualified charitable distribution</w:t>
      </w:r>
      <w:r w:rsidR="008C3892" w:rsidRPr="003C191F">
        <w:rPr>
          <w:rFonts w:ascii="Tahoma" w:hAnsi="Tahoma"/>
          <w:color w:val="auto"/>
          <w:sz w:val="28"/>
          <w:szCs w:val="28"/>
        </w:rPr>
        <w:t xml:space="preserve">! What a wonderful opportunity to </w:t>
      </w:r>
      <w:r>
        <w:rPr>
          <w:rFonts w:ascii="Tahoma" w:hAnsi="Tahoma"/>
          <w:color w:val="auto"/>
          <w:sz w:val="28"/>
          <w:szCs w:val="28"/>
        </w:rPr>
        <w:t xml:space="preserve">financially support </w:t>
      </w:r>
      <w:r w:rsidR="008C3892" w:rsidRPr="003C191F">
        <w:rPr>
          <w:rFonts w:ascii="Tahoma" w:hAnsi="Tahoma"/>
          <w:color w:val="auto"/>
          <w:sz w:val="28"/>
          <w:szCs w:val="28"/>
        </w:rPr>
        <w:t>our Parish and/or School. Please talk with your tax professional or investment advisor for more details</w:t>
      </w:r>
    </w:p>
    <w:p w:rsidR="008C3892" w:rsidRDefault="00577E95" w:rsidP="008C3892">
      <w:pPr>
        <w:rPr>
          <w:rFonts w:ascii="Tahoma" w:hAnsi="Tahoma"/>
          <w:sz w:val="28"/>
        </w:rPr>
      </w:pPr>
      <w:r>
        <w:rPr>
          <w:rFonts w:ascii="Arial" w:hAnsi="Arial" w:cs="Arial"/>
          <w:color w:val="202124"/>
          <w:shd w:val="clear" w:color="auto" w:fill="FFFFFF"/>
        </w:rPr>
        <w:t>Generally, 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qualified charitable distribution</w:t>
      </w:r>
      <w:r>
        <w:rPr>
          <w:rFonts w:ascii="Arial" w:hAnsi="Arial" w:cs="Arial"/>
          <w:color w:val="202124"/>
          <w:shd w:val="clear" w:color="auto" w:fill="FFFFFF"/>
        </w:rPr>
        <w:t> is an otherwise taxable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distribution</w:t>
      </w:r>
      <w:r>
        <w:rPr>
          <w:rFonts w:ascii="Arial" w:hAnsi="Arial" w:cs="Arial"/>
          <w:color w:val="202124"/>
          <w:shd w:val="clear" w:color="auto" w:fill="FFFFFF"/>
        </w:rPr>
        <w:t> from an IRA (other than an ongoing SEP or SIMPLE IRA) owned by an individual who is age 70½ or over that is paid directly from the IRA to a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qualified charity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:rsidR="00577E95" w:rsidRPr="003C191F" w:rsidRDefault="00577E95" w:rsidP="008C3892">
      <w:pPr>
        <w:rPr>
          <w:rFonts w:ascii="Tahoma" w:hAnsi="Tahoma"/>
          <w:sz w:val="28"/>
        </w:rPr>
      </w:pPr>
    </w:p>
    <w:p w:rsidR="008C3892" w:rsidRPr="003C191F" w:rsidRDefault="008C3892" w:rsidP="008C3892">
      <w:pPr>
        <w:pStyle w:val="ListParagraph"/>
        <w:numPr>
          <w:ilvl w:val="0"/>
          <w:numId w:val="11"/>
        </w:numPr>
        <w:spacing w:after="0" w:line="240" w:lineRule="auto"/>
        <w:rPr>
          <w:rFonts w:ascii="Tahoma" w:hAnsi="Tahoma"/>
          <w:sz w:val="28"/>
        </w:rPr>
      </w:pPr>
      <w:r w:rsidRPr="003C191F">
        <w:rPr>
          <w:rFonts w:ascii="Tahoma" w:hAnsi="Tahoma"/>
          <w:sz w:val="28"/>
          <w:szCs w:val="32"/>
        </w:rPr>
        <w:t>Support Catholic Education</w:t>
      </w:r>
    </w:p>
    <w:p w:rsidR="008C3892" w:rsidRPr="003C191F" w:rsidRDefault="008C3892" w:rsidP="008C3892">
      <w:pPr>
        <w:rPr>
          <w:sz w:val="28"/>
        </w:rPr>
      </w:pPr>
    </w:p>
    <w:p w:rsidR="008C3892" w:rsidRPr="003C191F" w:rsidRDefault="003C191F" w:rsidP="008C3892">
      <w:pPr>
        <w:shd w:val="clear" w:color="auto" w:fill="FFFFFF"/>
        <w:rPr>
          <w:rFonts w:eastAsia="Times New Roman" w:cs="Arial"/>
          <w:color w:val="auto"/>
          <w:sz w:val="28"/>
          <w:szCs w:val="28"/>
        </w:rPr>
      </w:pPr>
      <w:r w:rsidRPr="003C191F">
        <w:rPr>
          <w:rFonts w:ascii="Tahoma" w:hAnsi="Tahoma" w:cs="Tahoma"/>
          <w:color w:val="000000"/>
          <w:sz w:val="28"/>
          <w:szCs w:val="21"/>
        </w:rPr>
        <w:t>The Iowa Educational Opportunities Tax Credit is "a winner" for both donors and assisted students. During the 2019-2020 school year, the Mississippi Valley STO is assisting over 600 K-12 students in Scott County!</w:t>
      </w:r>
      <w:r w:rsidRPr="003C191F">
        <w:rPr>
          <w:rFonts w:ascii="Tahoma" w:hAnsi="Tahoma" w:cs="Tahoma"/>
          <w:color w:val="000000"/>
          <w:sz w:val="28"/>
          <w:szCs w:val="21"/>
        </w:rPr>
        <w:br/>
      </w:r>
      <w:r w:rsidRPr="003C191F">
        <w:rPr>
          <w:rFonts w:ascii="Tahoma" w:hAnsi="Tahoma" w:cs="Tahoma"/>
          <w:color w:val="000000"/>
          <w:sz w:val="28"/>
          <w:szCs w:val="21"/>
        </w:rPr>
        <w:br/>
        <w:t>In 2020, the MVSTO is able to accept donations in excess of $1,324,000! If would like to pledge or make a donation for the 2020 tax year, please visit our </w:t>
      </w:r>
      <w:hyperlink r:id="rId8" w:history="1">
        <w:r w:rsidRPr="003C191F">
          <w:rPr>
            <w:rFonts w:ascii="Tahoma" w:hAnsi="Tahoma" w:cs="Tahoma"/>
            <w:color w:val="0000FF"/>
            <w:sz w:val="28"/>
            <w:szCs w:val="21"/>
            <w:u w:val="single"/>
          </w:rPr>
          <w:t>Making a Gift</w:t>
        </w:r>
      </w:hyperlink>
      <w:r w:rsidRPr="003C191F">
        <w:rPr>
          <w:rFonts w:ascii="Tahoma" w:hAnsi="Tahoma" w:cs="Tahoma"/>
          <w:color w:val="000000"/>
          <w:sz w:val="28"/>
          <w:szCs w:val="21"/>
        </w:rPr>
        <w:t> page for additional information.</w:t>
      </w:r>
      <w:r w:rsidR="008C3892" w:rsidRPr="003C191F">
        <w:rPr>
          <w:rFonts w:eastAsia="Times New Roman" w:cs="Arial"/>
          <w:color w:val="auto"/>
          <w:sz w:val="28"/>
          <w:szCs w:val="28"/>
        </w:rPr>
        <w:t>.</w:t>
      </w:r>
    </w:p>
    <w:p w:rsidR="008C3892" w:rsidRPr="003C191F" w:rsidRDefault="008C3892">
      <w:pPr>
        <w:pStyle w:val="NoSpacing"/>
        <w:rPr>
          <w:sz w:val="28"/>
        </w:rPr>
      </w:pPr>
    </w:p>
    <w:sectPr w:rsidR="008C3892" w:rsidRPr="003C191F" w:rsidSect="006F3C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3A0" w:rsidRDefault="00C623A0" w:rsidP="00C5038D">
      <w:pPr>
        <w:spacing w:after="0" w:line="240" w:lineRule="auto"/>
      </w:pPr>
      <w:r>
        <w:separator/>
      </w:r>
    </w:p>
  </w:endnote>
  <w:endnote w:type="continuationSeparator" w:id="0">
    <w:p w:rsidR="00C623A0" w:rsidRDefault="00C623A0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3A0" w:rsidRDefault="00C623A0" w:rsidP="00C5038D">
      <w:pPr>
        <w:spacing w:after="0" w:line="240" w:lineRule="auto"/>
      </w:pPr>
      <w:r>
        <w:separator/>
      </w:r>
    </w:p>
  </w:footnote>
  <w:footnote w:type="continuationSeparator" w:id="0">
    <w:p w:rsidR="00C623A0" w:rsidRDefault="00C623A0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C271B5"/>
    <w:multiLevelType w:val="hybridMultilevel"/>
    <w:tmpl w:val="02EC6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79"/>
    <w:rsid w:val="00015379"/>
    <w:rsid w:val="00020E88"/>
    <w:rsid w:val="00096E46"/>
    <w:rsid w:val="000A0919"/>
    <w:rsid w:val="00115FD0"/>
    <w:rsid w:val="00192909"/>
    <w:rsid w:val="00202606"/>
    <w:rsid w:val="003B5160"/>
    <w:rsid w:val="003C191F"/>
    <w:rsid w:val="003D32C9"/>
    <w:rsid w:val="003E5B3F"/>
    <w:rsid w:val="00421850"/>
    <w:rsid w:val="004F2979"/>
    <w:rsid w:val="004F460E"/>
    <w:rsid w:val="005137A6"/>
    <w:rsid w:val="00577E95"/>
    <w:rsid w:val="005B2FDA"/>
    <w:rsid w:val="00600499"/>
    <w:rsid w:val="00651898"/>
    <w:rsid w:val="006F3CE1"/>
    <w:rsid w:val="00726150"/>
    <w:rsid w:val="00731298"/>
    <w:rsid w:val="00760E88"/>
    <w:rsid w:val="007A7992"/>
    <w:rsid w:val="007B77B0"/>
    <w:rsid w:val="00874975"/>
    <w:rsid w:val="008A7F58"/>
    <w:rsid w:val="008C3892"/>
    <w:rsid w:val="009003EF"/>
    <w:rsid w:val="009A6DB1"/>
    <w:rsid w:val="009A6FDF"/>
    <w:rsid w:val="00A37997"/>
    <w:rsid w:val="00A918B2"/>
    <w:rsid w:val="00A929C7"/>
    <w:rsid w:val="00B2049D"/>
    <w:rsid w:val="00B303E1"/>
    <w:rsid w:val="00B57FC7"/>
    <w:rsid w:val="00BE1B5A"/>
    <w:rsid w:val="00C5038D"/>
    <w:rsid w:val="00C623A0"/>
    <w:rsid w:val="00C9160F"/>
    <w:rsid w:val="00C9436E"/>
    <w:rsid w:val="00D73B50"/>
    <w:rsid w:val="00E61CB3"/>
    <w:rsid w:val="00EC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0E8159-89C0-4EE8-9D72-AE27BDAD8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FDF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SubtitleChar">
    <w:name w:val="Subtitle Char"/>
    <w:basedOn w:val="DefaultParagraphFont"/>
    <w:link w:val="Subtitle"/>
    <w:uiPriority w:val="2"/>
    <w:rsid w:val="006F3CE1"/>
    <w:rPr>
      <w:b/>
      <w:caps/>
      <w:sz w:val="106"/>
    </w:rPr>
  </w:style>
  <w:style w:type="paragraph" w:styleId="Title">
    <w:name w:val="Title"/>
    <w:basedOn w:val="Normal"/>
    <w:link w:val="TitleChar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760E88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918B2"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B57FC7"/>
  </w:style>
  <w:style w:type="paragraph" w:styleId="BlockText">
    <w:name w:val="Block Text"/>
    <w:basedOn w:val="Normal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B57F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7FC7"/>
  </w:style>
  <w:style w:type="paragraph" w:styleId="BodyText2">
    <w:name w:val="Body Text 2"/>
    <w:basedOn w:val="Normal"/>
    <w:link w:val="BodyText2Char"/>
    <w:uiPriority w:val="99"/>
    <w:semiHidden/>
    <w:unhideWhenUsed/>
    <w:rsid w:val="00B57F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7FC7"/>
  </w:style>
  <w:style w:type="paragraph" w:styleId="BodyText3">
    <w:name w:val="Body Text 3"/>
    <w:basedOn w:val="Normal"/>
    <w:link w:val="BodyText3Char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FC7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7FC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7F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7FC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7FC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7FC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7FC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7FC7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7FC7"/>
  </w:style>
  <w:style w:type="table" w:styleId="ColorfulGrid">
    <w:name w:val="Colorful Grid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57FC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7FC7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FC7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7FC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7FC7"/>
  </w:style>
  <w:style w:type="character" w:styleId="Emphasis">
    <w:name w:val="Emphasis"/>
    <w:basedOn w:val="DefaultParagraphFont"/>
    <w:uiPriority w:val="20"/>
    <w:semiHidden/>
    <w:unhideWhenUsed/>
    <w:qFormat/>
    <w:rsid w:val="00B57FC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7FC7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57F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7FC7"/>
    <w:rPr>
      <w:sz w:val="22"/>
      <w:szCs w:val="20"/>
    </w:rPr>
  </w:style>
  <w:style w:type="table" w:styleId="GridTable1Light">
    <w:name w:val="Grid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3">
    <w:name w:val="Grid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57FC7"/>
  </w:style>
  <w:style w:type="paragraph" w:styleId="HTMLAddress">
    <w:name w:val="HTML Address"/>
    <w:basedOn w:val="Normal"/>
    <w:link w:val="HTMLAddressChar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7FC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57FC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FC7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DefaultParagraphFont"/>
    <w:uiPriority w:val="99"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57FC7"/>
  </w:style>
  <w:style w:type="paragraph" w:styleId="List">
    <w:name w:val="List"/>
    <w:basedOn w:val="Normal"/>
    <w:uiPriority w:val="99"/>
    <w:semiHidden/>
    <w:unhideWhenUsed/>
    <w:rsid w:val="00B57F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7F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7F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7F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7F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B57F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2">
    <w:name w:val="List Table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3">
    <w:name w:val="List Table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7FC7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57F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7FC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7FC7"/>
  </w:style>
  <w:style w:type="character" w:styleId="PageNumber">
    <w:name w:val="page number"/>
    <w:basedOn w:val="DefaultParagraphFont"/>
    <w:uiPriority w:val="99"/>
    <w:semiHidden/>
    <w:unhideWhenUsed/>
    <w:rsid w:val="00B57FC7"/>
  </w:style>
  <w:style w:type="table" w:styleId="PlainTable1">
    <w:name w:val="Plain Table 1"/>
    <w:basedOn w:val="TableNormal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7FC7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918B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7F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7FC7"/>
  </w:style>
  <w:style w:type="paragraph" w:styleId="Signature">
    <w:name w:val="Signature"/>
    <w:basedOn w:val="Normal"/>
    <w:link w:val="SignatureChar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7FC7"/>
  </w:style>
  <w:style w:type="character" w:styleId="Strong">
    <w:name w:val="Strong"/>
    <w:basedOn w:val="DefaultParagraphFont"/>
    <w:uiPriority w:val="22"/>
    <w:semiHidden/>
    <w:unhideWhenUsed/>
    <w:qFormat/>
    <w:rsid w:val="00B57FC7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7FC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57FC7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FC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7FC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7FC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7FC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7FC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7FC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7FC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7FC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7FC7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vsto.org/togiv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2012-12-25T21:02:00Z</cp:lastPrinted>
  <dcterms:created xsi:type="dcterms:W3CDTF">2020-12-14T22:02:00Z</dcterms:created>
  <dcterms:modified xsi:type="dcterms:W3CDTF">2020-12-14T22:02:00Z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